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EC" w:rsidRPr="00DD0C23" w:rsidRDefault="00BD142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УТВЕРЖДАЮ</w:t>
      </w:r>
    </w:p>
    <w:p w:rsidR="000D33A9" w:rsidRPr="000D098E" w:rsidRDefault="000D33A9" w:rsidP="000D33A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организации</w:t>
      </w:r>
    </w:p>
    <w:p w:rsidR="00614BEC" w:rsidRPr="00DD0C23" w:rsidRDefault="00BD142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________________________</w:t>
      </w:r>
    </w:p>
    <w:p w:rsidR="00614BEC" w:rsidRPr="00DD0C23" w:rsidRDefault="00BD142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________________________</w:t>
      </w:r>
    </w:p>
    <w:p w:rsidR="00614BEC" w:rsidRPr="00DD0C23" w:rsidRDefault="00BD142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«____» ____________ 20___г.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ПАСПОРТ ДОСТУПНОСТИ</w:t>
      </w: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объекта социальной инфраструктуры (ОСИ)</w:t>
      </w: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Segoe UI Symbol" w:hAnsi="Times New Roman" w:cs="Times New Roman"/>
          <w:b/>
          <w:sz w:val="24"/>
        </w:rPr>
        <w:t>№</w:t>
      </w:r>
      <w:r w:rsidRPr="00DD0C2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A0E62">
        <w:rPr>
          <w:rFonts w:ascii="Times New Roman" w:eastAsia="Times New Roman" w:hAnsi="Times New Roman" w:cs="Times New Roman"/>
          <w:b/>
          <w:sz w:val="24"/>
        </w:rPr>
        <w:t>1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5C7" w:rsidRPr="003815C7" w:rsidRDefault="003815C7" w:rsidP="00381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Наименование (вид) объекта: </w:t>
      </w:r>
      <w:r w:rsidR="004A0E62" w:rsidRP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Ленинградское областное государственное стационарное казенное учреждение социального обслуживания «Сланцевский дом-интернат для ветеранов войны и труда»</w:t>
      </w:r>
      <w:r w:rsid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4A0E62" w:rsidRDefault="003815C7" w:rsidP="003815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Адрес объекта: </w:t>
      </w:r>
      <w:bookmarkStart w:id="0" w:name="_GoBack"/>
      <w:r w:rsidR="004A0E62" w:rsidRP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188560, Ленинградская область, г. Сланцы, ул. Комсомольское шоссе, д. 176</w:t>
      </w:r>
      <w:r w:rsid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</w:t>
      </w:r>
    </w:p>
    <w:bookmarkEnd w:id="0"/>
    <w:p w:rsidR="003815C7" w:rsidRPr="003815C7" w:rsidRDefault="003815C7" w:rsidP="00381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>1.3. Сведения о размещении объекта:</w:t>
      </w:r>
    </w:p>
    <w:p w:rsidR="003815C7" w:rsidRPr="003815C7" w:rsidRDefault="003815C7" w:rsidP="00381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отдельно стоящее здание: </w:t>
      </w:r>
      <w:r w:rsid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3</w:t>
      </w: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этажа, </w:t>
      </w:r>
      <w:r w:rsid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2342,8  </w:t>
      </w: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>кв.</w:t>
      </w:r>
      <w:r w:rsidR="004A0E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</w:p>
    <w:p w:rsidR="003815C7" w:rsidRPr="003815C7" w:rsidRDefault="003815C7" w:rsidP="00381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>- часть здания: __________ этажей (или на ___________ этаже), _________ кв.</w:t>
      </w:r>
      <w:r w:rsidR="004A0E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</w:p>
    <w:p w:rsidR="003815C7" w:rsidRPr="003815C7" w:rsidRDefault="003815C7" w:rsidP="00381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прилегающего земельного участка (</w:t>
      </w:r>
      <w:r w:rsidRPr="003815C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да</w:t>
      </w: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нет); </w:t>
      </w:r>
      <w:r w:rsid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25420</w:t>
      </w:r>
      <w:r w:rsidRPr="003815C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>кв.</w:t>
      </w:r>
      <w:r w:rsidR="004A0E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</w:p>
    <w:p w:rsidR="003815C7" w:rsidRPr="003815C7" w:rsidRDefault="003815C7" w:rsidP="00381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Год постройки здания: </w:t>
      </w:r>
      <w:r w:rsidRPr="003815C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19</w:t>
      </w:r>
      <w:r w:rsid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75</w:t>
      </w: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>, последнего капитального ремонта: ______________</w:t>
      </w:r>
    </w:p>
    <w:p w:rsidR="003815C7" w:rsidRPr="003815C7" w:rsidRDefault="003815C7" w:rsidP="004A0E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>1.5. Дата предстоящих плановых ремонтных работ</w:t>
      </w:r>
      <w:r w:rsidRP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:</w:t>
      </w:r>
      <w:r w:rsidR="004A0E62" w:rsidRP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капитальный ремонт</w:t>
      </w:r>
      <w:r w:rsidR="004A0E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0E62" w:rsidRP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2016 г.</w:t>
      </w:r>
      <w:r w:rsidRP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,</w:t>
      </w:r>
    </w:p>
    <w:p w:rsidR="003815C7" w:rsidRPr="003815C7" w:rsidRDefault="003815C7" w:rsidP="0038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5C7">
        <w:rPr>
          <w:rFonts w:ascii="Times New Roman" w:eastAsia="Times New Roman" w:hAnsi="Times New Roman" w:cs="Times New Roman"/>
          <w:sz w:val="24"/>
        </w:rPr>
        <w:t>сведения об организации, расположенной на объекте</w:t>
      </w:r>
    </w:p>
    <w:p w:rsidR="004A0E62" w:rsidRDefault="003815C7" w:rsidP="003815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="004A0E62" w:rsidRP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Ленинградское областное государственное стационарное казенное учреждение социального обслуживания «Сланцевский дом-интернат для ветеранов войны и труда» (ЛОГКУ «Сланцевский ДИ»)</w:t>
      </w:r>
    </w:p>
    <w:p w:rsidR="004A0E62" w:rsidRDefault="003815C7" w:rsidP="003815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proofErr w:type="gramStart"/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Юридический адрес организации (учреждения):</w:t>
      </w:r>
      <w:r w:rsidRPr="003815C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4A0E62" w:rsidRP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188560, Ленинградская область, г. Сланцы, ул. Комсомольское шоссе</w:t>
      </w:r>
      <w:r w:rsidR="004A0E62" w:rsidRPr="002F573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, д. 176</w:t>
      </w:r>
      <w:proofErr w:type="gramEnd"/>
    </w:p>
    <w:p w:rsidR="003815C7" w:rsidRPr="003815C7" w:rsidRDefault="003815C7" w:rsidP="0038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815C7">
        <w:rPr>
          <w:rFonts w:ascii="Times New Roman" w:eastAsia="Times New Roman" w:hAnsi="Times New Roman" w:cs="Times New Roman"/>
          <w:sz w:val="24"/>
        </w:rPr>
        <w:t>1.8. Основание для пользования объектом (</w:t>
      </w:r>
      <w:r w:rsidRPr="003815C7">
        <w:rPr>
          <w:rFonts w:ascii="Times New Roman" w:eastAsia="Times New Roman" w:hAnsi="Times New Roman" w:cs="Times New Roman"/>
          <w:i/>
          <w:sz w:val="24"/>
          <w:u w:val="single"/>
        </w:rPr>
        <w:t>оперативное управление</w:t>
      </w:r>
      <w:r w:rsidRPr="003815C7">
        <w:rPr>
          <w:rFonts w:ascii="Times New Roman" w:eastAsia="Times New Roman" w:hAnsi="Times New Roman" w:cs="Times New Roman"/>
          <w:sz w:val="24"/>
        </w:rPr>
        <w:t>, аренда, собственность)</w:t>
      </w:r>
    </w:p>
    <w:p w:rsidR="003815C7" w:rsidRPr="003815C7" w:rsidRDefault="003815C7" w:rsidP="0038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5C7">
        <w:rPr>
          <w:rFonts w:ascii="Times New Roman" w:eastAsia="Times New Roman" w:hAnsi="Times New Roman" w:cs="Times New Roman"/>
          <w:sz w:val="24"/>
        </w:rPr>
        <w:t>1.9. Форма собственности (</w:t>
      </w:r>
      <w:r w:rsidRPr="003815C7">
        <w:rPr>
          <w:rFonts w:ascii="Times New Roman" w:eastAsia="Times New Roman" w:hAnsi="Times New Roman" w:cs="Times New Roman"/>
          <w:i/>
          <w:sz w:val="24"/>
          <w:u w:val="single"/>
        </w:rPr>
        <w:t>государственная</w:t>
      </w:r>
      <w:r w:rsidRPr="003815C7">
        <w:rPr>
          <w:rFonts w:ascii="Times New Roman" w:eastAsia="Times New Roman" w:hAnsi="Times New Roman" w:cs="Times New Roman"/>
          <w:sz w:val="24"/>
        </w:rPr>
        <w:t xml:space="preserve">, негосударственная) </w:t>
      </w:r>
    </w:p>
    <w:p w:rsidR="003815C7" w:rsidRPr="003815C7" w:rsidRDefault="003815C7" w:rsidP="0038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5C7">
        <w:rPr>
          <w:rFonts w:ascii="Times New Roman" w:eastAsia="Times New Roman" w:hAnsi="Times New Roman" w:cs="Times New Roman"/>
          <w:sz w:val="24"/>
        </w:rPr>
        <w:t>1.10. Территориальная принадлежность (федеральная,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A0E62">
        <w:rPr>
          <w:rFonts w:ascii="Times New Roman" w:eastAsia="Times New Roman" w:hAnsi="Times New Roman" w:cs="Times New Roman"/>
          <w:i/>
          <w:sz w:val="24"/>
          <w:u w:val="single"/>
        </w:rPr>
        <w:t>региональная</w:t>
      </w:r>
      <w:r w:rsidRPr="003815C7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4A0E62">
        <w:rPr>
          <w:rFonts w:ascii="Times New Roman" w:eastAsia="Times New Roman" w:hAnsi="Times New Roman" w:cs="Times New Roman"/>
          <w:sz w:val="24"/>
        </w:rPr>
        <w:t>муниципальная</w:t>
      </w:r>
      <w:r w:rsidRPr="003815C7">
        <w:rPr>
          <w:rFonts w:ascii="Times New Roman" w:eastAsia="Times New Roman" w:hAnsi="Times New Roman" w:cs="Times New Roman"/>
          <w:sz w:val="24"/>
        </w:rPr>
        <w:t>)</w:t>
      </w:r>
    </w:p>
    <w:p w:rsidR="003815C7" w:rsidRPr="003815C7" w:rsidRDefault="003815C7" w:rsidP="0038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5C7">
        <w:rPr>
          <w:rFonts w:ascii="Times New Roman" w:eastAsia="Times New Roman" w:hAnsi="Times New Roman" w:cs="Times New Roman"/>
          <w:sz w:val="24"/>
        </w:rPr>
        <w:t>1.11. Вышестоящая организация (</w:t>
      </w:r>
      <w:r w:rsidRPr="003815C7">
        <w:rPr>
          <w:rFonts w:ascii="Times New Roman" w:eastAsia="Times New Roman" w:hAnsi="Times New Roman" w:cs="Times New Roman"/>
          <w:i/>
          <w:sz w:val="24"/>
        </w:rPr>
        <w:t>наименовани</w:t>
      </w:r>
      <w:r w:rsidRPr="003815C7">
        <w:rPr>
          <w:rFonts w:ascii="Times New Roman" w:eastAsia="Times New Roman" w:hAnsi="Times New Roman" w:cs="Times New Roman"/>
          <w:sz w:val="24"/>
        </w:rPr>
        <w:t xml:space="preserve">е): </w:t>
      </w:r>
      <w:r w:rsidR="004A0E62" w:rsidRPr="004A0E6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Комитет по социальной защите населения Ленинградской области</w:t>
      </w:r>
    </w:p>
    <w:p w:rsidR="003815C7" w:rsidRPr="004A0E62" w:rsidRDefault="003815C7" w:rsidP="003815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3815C7">
        <w:rPr>
          <w:rFonts w:ascii="Times New Roman" w:eastAsia="Times New Roman" w:hAnsi="Times New Roman" w:cs="Times New Roman"/>
          <w:sz w:val="24"/>
        </w:rPr>
        <w:t>1.12. Адрес вышестоящей организации, другие координаты:</w:t>
      </w:r>
      <w:r w:rsidR="004A0E62" w:rsidRPr="004A0E62">
        <w:t xml:space="preserve"> </w:t>
      </w:r>
      <w:r w:rsidR="004A0E62" w:rsidRPr="004A0E62">
        <w:rPr>
          <w:rFonts w:ascii="Times New Roman" w:eastAsia="Times New Roman" w:hAnsi="Times New Roman" w:cs="Times New Roman"/>
          <w:i/>
          <w:sz w:val="24"/>
          <w:u w:val="single"/>
        </w:rPr>
        <w:t>г. Санкт-Петербург, ул. Замшина, д.6</w:t>
      </w:r>
    </w:p>
    <w:p w:rsidR="004A0E62" w:rsidRDefault="004A0E62" w:rsidP="003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5C7" w:rsidRPr="003815C7" w:rsidRDefault="003815C7" w:rsidP="0038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815C7">
        <w:rPr>
          <w:rFonts w:ascii="Times New Roman" w:eastAsia="Times New Roman" w:hAnsi="Times New Roman" w:cs="Times New Roman"/>
          <w:b/>
          <w:sz w:val="24"/>
        </w:rPr>
        <w:t>Характеристика деятельности организации на объекте</w:t>
      </w:r>
    </w:p>
    <w:p w:rsidR="003815C7" w:rsidRPr="003815C7" w:rsidRDefault="003815C7" w:rsidP="0038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A0E62" w:rsidRPr="004A0E62" w:rsidRDefault="004A0E62" w:rsidP="004A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0E62">
        <w:rPr>
          <w:rFonts w:ascii="Times New Roman" w:eastAsia="Times New Roman" w:hAnsi="Times New Roman" w:cs="Times New Roman"/>
          <w:sz w:val="24"/>
        </w:rPr>
        <w:t xml:space="preserve">2.1 Сфера деятельности - </w:t>
      </w:r>
      <w:r w:rsidRPr="004A0E62">
        <w:rPr>
          <w:rFonts w:ascii="Times New Roman" w:eastAsia="Times New Roman" w:hAnsi="Times New Roman" w:cs="Times New Roman"/>
          <w:i/>
          <w:sz w:val="24"/>
          <w:u w:val="single"/>
        </w:rPr>
        <w:t>социальная защита</w:t>
      </w:r>
    </w:p>
    <w:p w:rsidR="004A0E62" w:rsidRPr="004A0E62" w:rsidRDefault="004A0E62" w:rsidP="004A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0E62">
        <w:rPr>
          <w:rFonts w:ascii="Times New Roman" w:eastAsia="Times New Roman" w:hAnsi="Times New Roman" w:cs="Times New Roman"/>
          <w:sz w:val="24"/>
        </w:rPr>
        <w:t xml:space="preserve">2.2 Виды оказываемых услуг: </w:t>
      </w:r>
      <w:r w:rsidRPr="004A0E62">
        <w:rPr>
          <w:rFonts w:ascii="Times New Roman" w:eastAsia="Times New Roman" w:hAnsi="Times New Roman" w:cs="Times New Roman"/>
          <w:i/>
          <w:sz w:val="24"/>
          <w:u w:val="single"/>
        </w:rPr>
        <w:t>предоставление социальных услуг</w:t>
      </w:r>
    </w:p>
    <w:p w:rsidR="004A0E62" w:rsidRPr="004A0E62" w:rsidRDefault="004A0E62" w:rsidP="004A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0E62">
        <w:rPr>
          <w:rFonts w:ascii="Times New Roman" w:eastAsia="Times New Roman" w:hAnsi="Times New Roman" w:cs="Times New Roman"/>
          <w:sz w:val="24"/>
        </w:rPr>
        <w:t xml:space="preserve">2.3 Форма оказания услуг: </w:t>
      </w:r>
      <w:r w:rsidRPr="004A0E62">
        <w:rPr>
          <w:rFonts w:ascii="Times New Roman" w:eastAsia="Times New Roman" w:hAnsi="Times New Roman" w:cs="Times New Roman"/>
          <w:i/>
          <w:sz w:val="24"/>
          <w:u w:val="single"/>
        </w:rPr>
        <w:t>на объекте, с длительным пребыванием</w:t>
      </w:r>
    </w:p>
    <w:p w:rsidR="004A0E62" w:rsidRPr="004A0E62" w:rsidRDefault="004A0E62" w:rsidP="004A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0E62">
        <w:rPr>
          <w:rFonts w:ascii="Times New Roman" w:eastAsia="Times New Roman" w:hAnsi="Times New Roman" w:cs="Times New Roman"/>
          <w:sz w:val="24"/>
        </w:rPr>
        <w:t xml:space="preserve">2.4 Категории обслуживаемого населения по возрасту: </w:t>
      </w:r>
      <w:r w:rsidRPr="004A0E62">
        <w:rPr>
          <w:rFonts w:ascii="Times New Roman" w:eastAsia="Times New Roman" w:hAnsi="Times New Roman" w:cs="Times New Roman"/>
          <w:i/>
          <w:sz w:val="24"/>
          <w:u w:val="single"/>
        </w:rPr>
        <w:t>пожилые</w:t>
      </w:r>
    </w:p>
    <w:p w:rsidR="004A0E62" w:rsidRPr="004A0E62" w:rsidRDefault="004A0E62" w:rsidP="004A0E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A0E62">
        <w:rPr>
          <w:rFonts w:ascii="Times New Roman" w:eastAsia="Times New Roman" w:hAnsi="Times New Roman" w:cs="Times New Roman"/>
          <w:sz w:val="24"/>
        </w:rPr>
        <w:t xml:space="preserve">2.5 Категории обслуживаемых инвалидов: </w:t>
      </w:r>
      <w:r w:rsidRPr="004A0E62">
        <w:rPr>
          <w:rFonts w:ascii="Times New Roman" w:eastAsia="Times New Roman" w:hAnsi="Times New Roman" w:cs="Times New Roman"/>
          <w:i/>
          <w:sz w:val="24"/>
          <w:u w:val="single"/>
        </w:rPr>
        <w:t>инвалиды, передвигающиеся на кресле-коляске, инвалиды с нарушениями опорно-двигательного аппарата; нарушениями зрения, нарушениями слуха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.</w:t>
      </w:r>
    </w:p>
    <w:p w:rsidR="004A0E62" w:rsidRPr="004A0E62" w:rsidRDefault="004A0E62" w:rsidP="004A0E62">
      <w:pPr>
        <w:spacing w:after="0" w:line="240" w:lineRule="auto"/>
        <w:ind w:firstLine="21"/>
        <w:rPr>
          <w:rFonts w:ascii="Times New Roman" w:eastAsia="Times New Roman" w:hAnsi="Times New Roman" w:cs="Times New Roman"/>
          <w:i/>
          <w:sz w:val="24"/>
        </w:rPr>
      </w:pPr>
      <w:r w:rsidRPr="004A0E62">
        <w:rPr>
          <w:rFonts w:ascii="Times New Roman" w:eastAsia="Times New Roman" w:hAnsi="Times New Roman" w:cs="Times New Roman"/>
          <w:sz w:val="24"/>
        </w:rPr>
        <w:t xml:space="preserve">2.6 Плановая мощность: вместимость - </w:t>
      </w:r>
      <w:r w:rsidRPr="004A0E62">
        <w:rPr>
          <w:rFonts w:ascii="Times New Roman" w:eastAsia="Times New Roman" w:hAnsi="Times New Roman" w:cs="Times New Roman"/>
          <w:i/>
          <w:sz w:val="24"/>
          <w:u w:val="single"/>
        </w:rPr>
        <w:t>122чел.</w:t>
      </w:r>
    </w:p>
    <w:p w:rsidR="004A0E62" w:rsidRPr="004A0E62" w:rsidRDefault="004A0E62" w:rsidP="004A0E62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4A0E62">
        <w:rPr>
          <w:rFonts w:ascii="Times New Roman" w:eastAsia="Times New Roman" w:hAnsi="Times New Roman" w:cs="Times New Roman"/>
          <w:sz w:val="24"/>
        </w:rPr>
        <w:t xml:space="preserve">2.7 Участие в исполнении ИПР инвалида - </w:t>
      </w:r>
      <w:r w:rsidRPr="004A0E62">
        <w:rPr>
          <w:rFonts w:ascii="Times New Roman" w:eastAsia="Times New Roman" w:hAnsi="Times New Roman" w:cs="Times New Roman"/>
          <w:i/>
          <w:sz w:val="24"/>
          <w:u w:val="single"/>
        </w:rPr>
        <w:t>да</w:t>
      </w:r>
    </w:p>
    <w:p w:rsidR="00614BEC" w:rsidRPr="00DD0C23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3.1. Путь следования к объекту пассажирским транспортом</w:t>
      </w:r>
      <w:r w:rsidRPr="00DD0C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614BEC" w:rsidRPr="00DD0C23" w:rsidRDefault="005F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наличие адаптированного пассажирского транспорта к объекту</w:t>
      </w:r>
      <w:r w:rsidRPr="004A0E62">
        <w:rPr>
          <w:rFonts w:ascii="Times New Roman" w:eastAsia="Times New Roman" w:hAnsi="Times New Roman" w:cs="Times New Roman"/>
          <w:sz w:val="24"/>
        </w:rPr>
        <w:t xml:space="preserve">: </w:t>
      </w:r>
      <w:r w:rsidR="004A0E62" w:rsidRPr="004A0E62">
        <w:rPr>
          <w:rFonts w:ascii="Times New Roman" w:eastAsia="Times New Roman" w:hAnsi="Times New Roman" w:cs="Times New Roman"/>
          <w:sz w:val="24"/>
        </w:rPr>
        <w:t xml:space="preserve"> да, нет.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3.2. Путь к объекту от ближайшей остановки пасса</w:t>
      </w:r>
      <w:r w:rsidRPr="009C1AFD">
        <w:rPr>
          <w:rFonts w:ascii="Times New Roman" w:eastAsia="Times New Roman" w:hAnsi="Times New Roman" w:cs="Times New Roman"/>
          <w:b/>
          <w:sz w:val="24"/>
        </w:rPr>
        <w:t>жи</w:t>
      </w:r>
      <w:r w:rsidRPr="00DD0C23">
        <w:rPr>
          <w:rFonts w:ascii="Times New Roman" w:eastAsia="Times New Roman" w:hAnsi="Times New Roman" w:cs="Times New Roman"/>
          <w:b/>
          <w:sz w:val="24"/>
        </w:rPr>
        <w:t>рского транспорта:</w:t>
      </w:r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3.2.1 расстояние до объекта </w:t>
      </w:r>
      <w:r w:rsidRPr="009C1A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остановки транспорта </w:t>
      </w:r>
      <w:r w:rsidR="005F386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 </w:t>
      </w:r>
      <w:r w:rsidRPr="009C1AF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 w:rsidRPr="009C1AFD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3.2.2 время движения (пешком)</w:t>
      </w:r>
      <w:r w:rsidRPr="009C1AF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5F386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</w:t>
      </w:r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3.2.3 наличие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выделенного от проезжей части пешеходного пути (</w:t>
      </w:r>
      <w:r w:rsidRPr="004A0E62">
        <w:rPr>
          <w:rFonts w:ascii="Times New Roman" w:eastAsia="Calibri" w:hAnsi="Times New Roman" w:cs="Times New Roman"/>
          <w:sz w:val="24"/>
          <w:szCs w:val="24"/>
          <w:lang w:eastAsia="en-US"/>
        </w:rPr>
        <w:t>да,</w:t>
      </w:r>
      <w:r w:rsidRPr="009700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нет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3.2.4 Перекрестки: </w:t>
      </w:r>
      <w:r w:rsidRPr="00E318A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нерегулируемые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; </w:t>
      </w:r>
      <w:r w:rsidRPr="001C31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регулируемые,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со звуковой сигнализацией, таймером; </w:t>
      </w:r>
      <w:r w:rsidRPr="00E318A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нет</w:t>
      </w:r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3.2.5 Информация на пути следования к объекту: 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акустическая, тактильная, визуальная; </w:t>
      </w:r>
      <w:r w:rsidRPr="00D9218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нет</w:t>
      </w:r>
      <w:r w:rsidR="00FE7E1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CB7DA7" w:rsidRPr="006A1D6A" w:rsidRDefault="00CB7DA7" w:rsidP="00CB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3.2.6 Перепады высоты на пути: </w:t>
      </w:r>
      <w:r w:rsidRPr="004A0E62">
        <w:rPr>
          <w:rFonts w:ascii="Times New Roman" w:eastAsia="Calibri" w:hAnsi="Times New Roman" w:cs="Times New Roman"/>
          <w:sz w:val="24"/>
          <w:szCs w:val="24"/>
          <w:lang w:eastAsia="en-US"/>
        </w:rPr>
        <w:t>есть,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4D45DA">
        <w:rPr>
          <w:rFonts w:ascii="Times New Roman" w:eastAsia="Calibri" w:hAnsi="Times New Roman" w:cs="Times New Roman"/>
          <w:sz w:val="24"/>
          <w:szCs w:val="24"/>
          <w:lang w:eastAsia="en-US"/>
        </w:rPr>
        <w:t>нет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B7DA7" w:rsidRPr="006A1D6A" w:rsidRDefault="00CB7DA7" w:rsidP="00CB7D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Их обустройство для инвалидов на коляске: </w:t>
      </w:r>
      <w:r w:rsidRPr="004A0E62">
        <w:rPr>
          <w:rFonts w:ascii="Times New Roman" w:eastAsia="Calibri" w:hAnsi="Times New Roman" w:cs="Times New Roman"/>
          <w:sz w:val="24"/>
          <w:szCs w:val="24"/>
          <w:lang w:eastAsia="en-US"/>
        </w:rPr>
        <w:t>да, нет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3.3 Организация доступности объекта для инвалидов – форма обслуживания*</w:t>
      </w:r>
    </w:p>
    <w:p w:rsidR="00614BEC" w:rsidRPr="00DD0C23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614BEC" w:rsidRPr="00DD0C2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BEC" w:rsidRPr="00DD0C23" w:rsidRDefault="00BD1424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614BEC" w:rsidRPr="00DD0C23" w:rsidRDefault="00BD1424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0C2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DD0C23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BEC" w:rsidRPr="00DD0C23" w:rsidRDefault="00614BEC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4BEC" w:rsidRPr="00DD0C23" w:rsidRDefault="00BD142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Категория инвалидов</w:t>
            </w:r>
          </w:p>
          <w:p w:rsidR="00614BEC" w:rsidRPr="00DD0C23" w:rsidRDefault="00BD142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BEC" w:rsidRPr="00DD0C23" w:rsidRDefault="00BD1424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объекта</w:t>
            </w:r>
          </w:p>
          <w:p w:rsidR="00614BEC" w:rsidRPr="00DD0C23" w:rsidRDefault="00BD142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CB7DA7" w:rsidRPr="00DD0C23" w:rsidTr="0090108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CB7DA7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B7DA7" w:rsidRPr="00DD0C23" w:rsidTr="0090108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CB7DA7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B7DA7" w:rsidRPr="00DD0C23" w:rsidTr="0090108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proofErr w:type="gramStart"/>
            <w:r w:rsidRPr="00DD0C23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DD0C23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4A0E62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  <w:tr w:rsidR="00CB7DA7" w:rsidRPr="00DD0C23" w:rsidTr="0090108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4A0E62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  <w:tr w:rsidR="00CB7DA7" w:rsidRPr="00DD0C23" w:rsidTr="0090108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2A49B4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</w:p>
        </w:tc>
      </w:tr>
      <w:tr w:rsidR="00CB7DA7" w:rsidRPr="00DD0C23" w:rsidTr="0090108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DA7" w:rsidRPr="00DD0C23" w:rsidRDefault="00CB7DA7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FD703E" w:rsidRDefault="004A0E62" w:rsidP="00CB7DA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</w:tbl>
    <w:p w:rsidR="00614BEC" w:rsidRPr="00DD0C23" w:rsidRDefault="00BD1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* - указывается один из вариантов: «А», «Б», «ДУ», «ВНД»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3.4 Состояние доступности основных структурно-функциональных зон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587"/>
        <w:gridCol w:w="2945"/>
      </w:tblGrid>
      <w:tr w:rsidR="00614BEC" w:rsidRPr="00DD0C23" w:rsidTr="0092671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BEC" w:rsidRPr="00DD0C23" w:rsidRDefault="00BD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614BEC" w:rsidRPr="00DD0C23" w:rsidRDefault="00BD1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п \</w:t>
            </w:r>
            <w:proofErr w:type="gramStart"/>
            <w:r w:rsidRPr="00DD0C2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BEC" w:rsidRPr="00DD0C23" w:rsidRDefault="00BD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CB7DA7" w:rsidRPr="00DD0C23" w:rsidTr="0092671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4F8C" w:rsidRDefault="003C4F8C" w:rsidP="003C4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</w:t>
            </w:r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</w:t>
            </w:r>
            <w:r w:rsidR="002A49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 (Г</w:t>
            </w:r>
            <w:proofErr w:type="gramStart"/>
            <w:r w:rsidR="002A49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proofErr w:type="gramEnd"/>
            <w:r w:rsidR="004A0E6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A0E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B7DA7" w:rsidRPr="00FD703E" w:rsidRDefault="005F3869" w:rsidP="004A0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</w:t>
            </w:r>
            <w:r w:rsidR="003C4F8C"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4F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C4F8C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377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B7DA7" w:rsidRPr="00DD0C23" w:rsidTr="00926714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4F8C" w:rsidRDefault="003C4F8C" w:rsidP="004A0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</w:t>
            </w:r>
            <w:r w:rsidR="001377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П-И (Г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),</w:t>
            </w:r>
            <w:r w:rsidR="00137710">
              <w:t xml:space="preserve"> </w:t>
            </w:r>
            <w:proofErr w:type="gramStart"/>
            <w:r w:rsidR="004A0E62">
              <w:rPr>
                <w:rFonts w:ascii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="004A0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A0E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</w:t>
            </w:r>
            <w:r w:rsidR="004A0E62"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0E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r w:rsidR="004A0E62"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A0E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B7DA7" w:rsidRPr="00FD703E" w:rsidRDefault="0079242F" w:rsidP="00534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 (</w:t>
            </w:r>
            <w:r w:rsidR="005F3869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CB7DA7" w:rsidRPr="00DD0C23" w:rsidTr="00926714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DD0C23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DD0C23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4F8C" w:rsidRDefault="005F3869" w:rsidP="00CB7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2A49B4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 (</w:t>
            </w:r>
            <w:r w:rsidR="002A49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 К</w:t>
            </w:r>
            <w:r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49B4" w:rsidRDefault="002A49B4" w:rsidP="002A4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</w:t>
            </w:r>
            <w:r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B7DA7" w:rsidRPr="00FD703E" w:rsidRDefault="003C4F8C" w:rsidP="002A4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3869"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 (</w:t>
            </w:r>
            <w:r w:rsidR="005F3869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CB7DA7" w:rsidRPr="00DD0C23" w:rsidTr="00926714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FF7614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FF7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49B4" w:rsidRDefault="002A49B4" w:rsidP="002A4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Г, </w:t>
            </w:r>
            <w:r w:rsidR="006A57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 К</w:t>
            </w:r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B7DA7" w:rsidRPr="00FD703E" w:rsidRDefault="002A49B4" w:rsidP="002A4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 (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CB7DA7" w:rsidRPr="00DD0C23" w:rsidTr="0092671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4F8C" w:rsidRDefault="003C4F8C" w:rsidP="003C4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5348B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A49B4">
              <w:rPr>
                <w:rFonts w:ascii="Times New Roman" w:hAnsi="Times New Roman" w:cs="Times New Roman"/>
                <w:i/>
                <w:sz w:val="24"/>
                <w:szCs w:val="24"/>
              </w:rPr>
              <w:t>-И (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CB7DA7" w:rsidRPr="00FD703E" w:rsidRDefault="00137710" w:rsidP="005F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 (</w:t>
            </w:r>
            <w:r w:rsidR="005F3869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О, С</w:t>
            </w:r>
            <w:r w:rsidR="005F386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F3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К)</w:t>
            </w:r>
          </w:p>
        </w:tc>
      </w:tr>
      <w:tr w:rsidR="00CB7DA7" w:rsidRPr="00DD0C23" w:rsidTr="0092671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50D5" w:rsidRPr="001B50D5" w:rsidRDefault="001B50D5" w:rsidP="001B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B50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1B50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1B50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К,</w:t>
            </w:r>
            <w:r w:rsidRPr="001B50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О), </w:t>
            </w:r>
          </w:p>
          <w:p w:rsidR="001B50D5" w:rsidRPr="001B50D5" w:rsidRDefault="001B50D5" w:rsidP="001B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50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ДЧ-И (Г), </w:t>
            </w:r>
          </w:p>
          <w:p w:rsidR="00CB7DA7" w:rsidRPr="00FD703E" w:rsidRDefault="001B50D5" w:rsidP="001B5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B50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ВНД-И</w:t>
            </w:r>
            <w:r w:rsidRPr="001B50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  <w:tr w:rsidR="00CB7DA7" w:rsidRPr="00DD0C23" w:rsidTr="0092671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DA7" w:rsidRPr="00DD0C23" w:rsidRDefault="00CB7DA7" w:rsidP="00CB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869" w:rsidRDefault="005F3869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ДП-И </w:t>
            </w:r>
            <w:r w:rsidR="002A49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(Г</w:t>
            </w:r>
            <w:proofErr w:type="gramStart"/>
            <w:r w:rsidR="002A49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proofErr w:type="gramEnd"/>
            <w:r w:rsidR="002A49B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A49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B7DA7" w:rsidRPr="00FD703E" w:rsidRDefault="005F3869" w:rsidP="002A4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</w:t>
            </w:r>
            <w:r w:rsidRPr="00E3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 xml:space="preserve">** Указывается: </w:t>
      </w:r>
      <w:proofErr w:type="gramStart"/>
      <w:r w:rsidRPr="00DD0C23">
        <w:rPr>
          <w:rFonts w:ascii="Times New Roman" w:eastAsia="Times New Roman" w:hAnsi="Times New Roman" w:cs="Times New Roman"/>
          <w:sz w:val="24"/>
        </w:rPr>
        <w:t>Д</w:t>
      </w:r>
      <w:r w:rsidR="00242227">
        <w:rPr>
          <w:rFonts w:ascii="Times New Roman" w:eastAsia="Times New Roman" w:hAnsi="Times New Roman" w:cs="Times New Roman"/>
          <w:sz w:val="24"/>
        </w:rPr>
        <w:t xml:space="preserve">П-В - доступно полностью всем; </w:t>
      </w:r>
      <w:r w:rsidRPr="00DD0C23">
        <w:rPr>
          <w:rFonts w:ascii="Times New Roman" w:eastAsia="Times New Roman" w:hAnsi="Times New Roman" w:cs="Times New Roman"/>
          <w:sz w:val="24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r w:rsidR="008C4CB0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 w:rsidRPr="00DD0C23">
        <w:rPr>
          <w:rFonts w:ascii="Times New Roman" w:eastAsia="Times New Roman" w:hAnsi="Times New Roman" w:cs="Times New Roman"/>
          <w:sz w:val="24"/>
        </w:rPr>
        <w:t xml:space="preserve">: </w:t>
      </w:r>
    </w:p>
    <w:p w:rsidR="003815C7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Объект признан условно доступным </w:t>
      </w:r>
      <w:r w:rsidR="00B21624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для инвалидов с патологией опорно-двигательного аппарата</w:t>
      </w:r>
      <w:r w:rsidR="00B216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,</w:t>
      </w:r>
      <w:r w:rsidR="00B21624" w:rsidRPr="001365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21624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с нарушениями слуха,</w:t>
      </w:r>
      <w:r w:rsidR="00B216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21624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для инвалидов, передвигающихся на креслах колясках. </w:t>
      </w:r>
      <w:r w:rsidR="005B5D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временно не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доступным</w:t>
      </w:r>
      <w:proofErr w:type="gramStart"/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5B5D1F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,</w:t>
      </w:r>
      <w:proofErr w:type="gramEnd"/>
      <w:r w:rsidR="005B5D1F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для</w:t>
      </w:r>
      <w:r w:rsidR="00B216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инвалидов с нарушениями зрения.</w:t>
      </w:r>
      <w:r w:rsidR="005B5D1F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3815C7" w:rsidRDefault="00B21624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Условная </w:t>
      </w:r>
      <w:r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доступность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объекта обеспечена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наличием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специалистов,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умеющих оказать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необходим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ую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квалифицированн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ую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помощи МНГ (знание специфики различных групп инвалидности и влияние ее на способность передвижения внутри помещений, а так же на прилегающих территориях; умение использовать специальную технику при оказании  помощи МНГ),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на объекте ведутся ремонтные работы входе которых предусмотрена установка пандуса (на высоту входной площадки фото 4);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лифта (фото 7,8),</w:t>
      </w:r>
      <w:r w:rsidRPr="00B21624">
        <w:t xml:space="preserve"> </w:t>
      </w:r>
      <w:r w:rsidRPr="00B216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а так же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рекомендовано </w:t>
      </w:r>
      <w:r w:rsidRPr="00B216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выполнение следующих мероприятий-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Территория, прилегающая к зданию (участок):</w:t>
      </w:r>
    </w:p>
    <w:p w:rsidR="0013656A" w:rsidRPr="0013656A" w:rsidRDefault="0013656A" w:rsidP="00136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1365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декоративное ограждение 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ыполняющее направляющую функции</w:t>
      </w:r>
      <w:r w:rsidRPr="001365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; снизить высоту бортового камня в местах пересечения тротуара с проезжей частью выделить места для парковки инвалидов, обозначить их соответств</w:t>
      </w:r>
      <w:r w:rsidR="00B674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</w:t>
      </w:r>
      <w:r w:rsidR="001377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ющими международными символами</w:t>
      </w:r>
      <w:r w:rsidR="005B5D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Вход (входы) в здание:</w:t>
      </w:r>
    </w:p>
    <w:p w:rsidR="00BD3851" w:rsidRPr="00BD3851" w:rsidRDefault="00B21624" w:rsidP="00BD38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При </w:t>
      </w:r>
      <w:r w:rsidR="00DC0041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ке</w:t>
      </w:r>
      <w:r w:rsidR="00DC0041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пандус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а</w:t>
      </w:r>
      <w:r w:rsidR="00DC0041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на высоту входной площадки</w:t>
      </w:r>
      <w:r w:rsidR="006666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главного входа</w:t>
      </w:r>
      <w:r w:rsidR="00C01612" w:rsidRPr="005B5D1F">
        <w:rPr>
          <w:u w:val="single"/>
        </w:rPr>
        <w:t xml:space="preserve"> </w:t>
      </w:r>
      <w:r w:rsidR="00C01612" w:rsidRPr="005B5D1F">
        <w:rPr>
          <w:i/>
          <w:u w:val="single"/>
        </w:rPr>
        <w:t>(</w:t>
      </w:r>
      <w:r w:rsidR="00C01612" w:rsidRP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придерживаться требований </w:t>
      </w:r>
      <w:r w:rsidR="005F2B31" w:rsidRPr="005F2B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п. 4.1.14</w:t>
      </w:r>
      <w:r w:rsidR="005F2B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C01612" w:rsidRP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СП 59.13330.2012</w:t>
      </w:r>
      <w:r w:rsid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)</w:t>
      </w:r>
      <w:r w:rsidR="00C01612" w:rsidRP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;</w:t>
      </w:r>
      <w:r w:rsidR="00714C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снизить высоту первой ступени наружной </w:t>
      </w:r>
      <w:r w:rsidR="00714CC3" w:rsidRP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лестницы</w:t>
      </w:r>
      <w:r w:rsidR="0072708A" w:rsidRP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DC0041" w:rsidRPr="0072708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en-US"/>
        </w:rPr>
        <w:t xml:space="preserve"> </w:t>
      </w:r>
      <w:r w:rsidR="0072708A" w:rsidRPr="0072708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en-US"/>
        </w:rPr>
        <w:t>(</w:t>
      </w:r>
      <w:r w:rsidR="0072708A" w:rsidRP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п</w:t>
      </w:r>
      <w:r w:rsidR="0072708A" w:rsidRPr="005F2B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 4.1.1</w:t>
      </w:r>
      <w:r w:rsid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2</w:t>
      </w:r>
      <w:r w:rsid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72708A" w:rsidRP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СП 59.13330.2012</w:t>
      </w:r>
      <w:r w:rsid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)</w:t>
      </w:r>
      <w:r w:rsidR="0072708A" w:rsidRP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;</w:t>
      </w:r>
      <w:r w:rsid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6618DD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противоскользящее покрытие на края ступеней;</w:t>
      </w:r>
      <w:r w:rsidR="006618DD" w:rsidRPr="006618DD">
        <w:rPr>
          <w:rFonts w:ascii="Calibri" w:eastAsia="Times New Roman" w:hAnsi="Calibri" w:cs="Times New Roman"/>
        </w:rPr>
        <w:t xml:space="preserve"> </w:t>
      </w:r>
      <w:r w:rsidR="006618DD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поручни вдоль марша лестницы</w:t>
      </w:r>
      <w:r w:rsid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,</w:t>
      </w:r>
      <w:r w:rsidR="006618DD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D3851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включая разделительные</w:t>
      </w:r>
      <w:r w:rsid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6618DD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(</w:t>
      </w:r>
      <w:r w:rsid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0,9м. </w:t>
      </w:r>
      <w:r w:rsidR="003815C7" w:rsidRP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п. 4.1.14, 5.2.</w:t>
      </w:r>
      <w:r w:rsidR="003815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15 СП 59.13330.2012</w:t>
      </w:r>
      <w:r w:rsidR="006618DD" w:rsidRP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);</w:t>
      </w:r>
      <w:r w:rsidR="006618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D3851" w:rsidRP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увеличить ширину рабочего полотна в свету до 90 см.</w:t>
      </w:r>
      <w:r w:rsid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D3851" w:rsidRP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(</w:t>
      </w:r>
      <w:r w:rsid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внутренние </w:t>
      </w:r>
      <w:r w:rsidR="00BD3851" w:rsidRP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входные двери);</w:t>
      </w:r>
      <w:proofErr w:type="gramEnd"/>
      <w:r w:rsidR="00BD3851" w:rsidRP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снизить высоту порогов входных дверей (не более 1.4см. один элемент порога); двери  оборудовать доводчиком с задержкой автоматическо</w:t>
      </w:r>
      <w:r w:rsidR="007270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го закрывания не менее 5 секунд; установить кнопку вызова персонала в пределах досягаемости (с уровня земли).</w:t>
      </w:r>
      <w:r w:rsidR="00BD3851" w:rsidRPr="00BD38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Путь (пути) движения внутри здания: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недостающие поручни вдоль маршей лестниц</w:t>
      </w:r>
      <w:r w:rsidR="00564A1F" w:rsidRPr="00564A1F">
        <w:t xml:space="preserve"> </w:t>
      </w:r>
      <w:r w:rsidR="00564A1F" w:rsidRP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(5.2.15 СП 59.13330.2012); 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увеличить дверные проемы до ширины рабочего полотна в свету не менее 90 см.; снизить высоту порогов (не более 1.4см</w:t>
      </w:r>
      <w:r w:rsidR="001377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).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Зона целевого назначения здания (целевого посещения объекта):</w:t>
      </w:r>
    </w:p>
    <w:p w:rsidR="00FE7E14" w:rsidRDefault="00FE7E14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FE7E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в зал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ах</w:t>
      </w:r>
      <w:r w:rsidRPr="00FE7E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оборудовать места для лиц с нарушением слуха (кресла с подключением слухового аппарата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не 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FE7E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менее 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% от общего количества мест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, возможна установка индукционного контура);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в жилых помещениях установить кнопку экстренной помощи</w:t>
      </w:r>
      <w:r w:rsidRPr="00FE7E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</w:t>
      </w:r>
      <w:r w:rsidR="00B674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Санитарно-гигиенические помещения: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оборудовать 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достаточное количество (в соответствии с планом посещения различных категорий МГН, зон целевого назначения объекта) с</w:t>
      </w:r>
      <w:r w:rsidR="00564A1F" w:rsidRP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анитарно-гигиенические помещени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й 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(расширить дверные  проемы, увеличить габариты, установить горизонтальные пору</w:t>
      </w:r>
      <w:r w:rsidR="00D819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чни, тревожную кнопку и т. д);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D819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ванные комнаты, </w:t>
      </w:r>
      <w:r w:rsidR="00B6740A"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душевы</w:t>
      </w:r>
      <w:r w:rsidR="00D819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е и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гардеробны</w:t>
      </w:r>
      <w:r w:rsidR="00D819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е помещения</w:t>
      </w:r>
      <w:r w:rsidR="00564A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и т.д. </w:t>
      </w:r>
      <w:r w:rsidR="00D819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в соответствии с 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п. 5.3  </w:t>
      </w:r>
      <w:r w:rsidR="00AC723C" w:rsidRP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СП 59.13330.2012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Система информации на объекте:</w:t>
      </w:r>
    </w:p>
    <w:p w:rsidR="00DC0041" w:rsidRPr="00DC0041" w:rsidRDefault="00DC0041" w:rsidP="00DC0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на всех структурно-функциональных зонах, начиная с прилегающей территории обеспечить своевременное получение визуальной, акустической и тактильной информации, в </w:t>
      </w:r>
      <w:proofErr w:type="spellStart"/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т.ч</w:t>
      </w:r>
      <w:proofErr w:type="spellEnd"/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. с учетом потребностей инвалидов с нарушениями зрения 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lastRenderedPageBreak/>
        <w:t>(информационные указатели, рельефные (тактильные) полосы, малогабаритные аудиовизуальные информационно-справочные системы, и т. д.)</w:t>
      </w:r>
      <w:r w:rsidR="00AC723C" w:rsidRPr="00AC723C">
        <w:rPr>
          <w:i/>
          <w:u w:val="single"/>
        </w:rPr>
        <w:t xml:space="preserve"> </w:t>
      </w:r>
      <w:r w:rsidR="00AC723C" w:rsidRPr="005B5D1F">
        <w:rPr>
          <w:i/>
          <w:u w:val="single"/>
        </w:rPr>
        <w:t>(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п. 5.5 </w:t>
      </w:r>
      <w:r w:rsidR="00AC723C" w:rsidRPr="00C016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СП 59.13330.2012</w:t>
      </w:r>
      <w:r w:rsidR="00AC72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)</w:t>
      </w:r>
      <w:r w:rsidRPr="00DC00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614BEC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31CC" w:rsidRDefault="001C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6FCC" w:rsidRDefault="00E1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37540" w:rsidRPr="00DD0C23" w:rsidRDefault="0033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  <w:r w:rsidRPr="00DD0C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14BEC" w:rsidRPr="00DD0C23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54"/>
        <w:gridCol w:w="3934"/>
      </w:tblGrid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Segoe UI Symbol" w:hAnsi="Times New Roman" w:cs="Times New Roman"/>
                <w:sz w:val="24"/>
              </w:rPr>
              <w:t>№№</w:t>
            </w:r>
          </w:p>
          <w:p w:rsidR="00614BEC" w:rsidRPr="00DD0C23" w:rsidRDefault="00BD1424">
            <w:pPr>
              <w:spacing w:after="0" w:line="360" w:lineRule="auto"/>
              <w:ind w:right="-110"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п \</w:t>
            </w:r>
            <w:proofErr w:type="gramStart"/>
            <w:r w:rsidRPr="00DD0C2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Рекомендации по адаптации объекта (вид работы)*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Default="00D819B4" w:rsidP="00537CC8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</w:t>
            </w: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14BEC" w:rsidRPr="00DD0C23" w:rsidRDefault="00BD1424" w:rsidP="00537CC8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организационные мероприятия, 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Default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ремонт (текущий, </w:t>
            </w: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капитальный)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14BEC" w:rsidRPr="00DD0C23" w:rsidRDefault="00BD142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DD0C23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DD0C23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Pr="00D819B4" w:rsidRDefault="00D819B4" w:rsidP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614BEC" w:rsidRPr="00DD0C23" w:rsidRDefault="00D819B4" w:rsidP="00D819B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Pr="00D819B4" w:rsidRDefault="00D819B4" w:rsidP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614BEC" w:rsidRPr="00DD0C23" w:rsidRDefault="00D819B4" w:rsidP="00D819B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Pr="00D819B4" w:rsidRDefault="00D819B4" w:rsidP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614BEC" w:rsidRPr="00DD0C23" w:rsidRDefault="00D819B4" w:rsidP="00D819B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Pr="00D819B4" w:rsidRDefault="00D819B4" w:rsidP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614BEC" w:rsidRPr="00DD0C23" w:rsidRDefault="00D819B4" w:rsidP="00D819B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 w:rsidP="00C14E18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организационные мероприятия, </w:t>
            </w:r>
          </w:p>
        </w:tc>
      </w:tr>
      <w:tr w:rsidR="00614BEC" w:rsidRPr="00DD0C23" w:rsidTr="00D819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BD142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BEC" w:rsidRPr="00DD0C23" w:rsidRDefault="00614BE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4BEC" w:rsidRPr="00DD0C23" w:rsidRDefault="00BD142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  <w:r w:rsidRPr="00DD0C23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  <w:p w:rsidR="00614BEC" w:rsidRPr="00DD0C23" w:rsidRDefault="00614BEC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9B4" w:rsidRPr="00D819B4" w:rsidRDefault="00D819B4" w:rsidP="00D819B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614BEC" w:rsidRPr="00DD0C23" w:rsidRDefault="00D819B4" w:rsidP="00D819B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819B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</w:tbl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14BEC" w:rsidRPr="00DD0C23" w:rsidRDefault="00614BEC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4.2. Период проведения работ __</w:t>
      </w:r>
      <w:r w:rsidR="00242227">
        <w:rPr>
          <w:rFonts w:ascii="Times New Roman" w:eastAsia="Times New Roman" w:hAnsi="Times New Roman" w:cs="Times New Roman"/>
          <w:sz w:val="24"/>
        </w:rPr>
        <w:t>_____________________________</w:t>
      </w:r>
      <w:r w:rsidRPr="00DD0C23">
        <w:rPr>
          <w:rFonts w:ascii="Times New Roman" w:eastAsia="Times New Roman" w:hAnsi="Times New Roman" w:cs="Times New Roman"/>
          <w:sz w:val="24"/>
        </w:rPr>
        <w:t>____________________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в рамках исполнения _________</w:t>
      </w:r>
      <w:r w:rsidR="00242227">
        <w:rPr>
          <w:rFonts w:ascii="Times New Roman" w:eastAsia="Times New Roman" w:hAnsi="Times New Roman" w:cs="Times New Roman"/>
          <w:sz w:val="24"/>
        </w:rPr>
        <w:t>_____________________________</w:t>
      </w:r>
      <w:r w:rsidRPr="00DD0C23">
        <w:rPr>
          <w:rFonts w:ascii="Times New Roman" w:eastAsia="Times New Roman" w:hAnsi="Times New Roman" w:cs="Times New Roman"/>
          <w:sz w:val="24"/>
        </w:rPr>
        <w:t>____________________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ab/>
      </w:r>
      <w:r w:rsidRPr="00DD0C23">
        <w:rPr>
          <w:rFonts w:ascii="Times New Roman" w:eastAsia="Times New Roman" w:hAnsi="Times New Roman" w:cs="Times New Roman"/>
          <w:sz w:val="24"/>
        </w:rPr>
        <w:tab/>
      </w:r>
      <w:r w:rsidRPr="00DD0C23">
        <w:rPr>
          <w:rFonts w:ascii="Times New Roman" w:eastAsia="Times New Roman" w:hAnsi="Times New Roman" w:cs="Times New Roman"/>
          <w:sz w:val="24"/>
        </w:rPr>
        <w:tab/>
      </w:r>
      <w:r w:rsidRPr="00DD0C23">
        <w:rPr>
          <w:rFonts w:ascii="Times New Roman" w:eastAsia="Times New Roman" w:hAnsi="Times New Roman" w:cs="Times New Roman"/>
          <w:i/>
          <w:sz w:val="24"/>
        </w:rPr>
        <w:t>(указывается наименование документа: программы, плана)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3EC5" w:rsidRPr="00162357" w:rsidRDefault="00BD1424" w:rsidP="00F33E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DD0C23">
        <w:rPr>
          <w:rFonts w:ascii="Times New Roman" w:eastAsia="Times New Roman" w:hAnsi="Times New Roman" w:cs="Times New Roman"/>
          <w:sz w:val="24"/>
        </w:rPr>
        <w:t xml:space="preserve">4.3 Ожидаемый результат (по состоянию доступности) после выполнения работ по адаптации: </w:t>
      </w:r>
      <w:r w:rsidR="00F33EC5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Д</w:t>
      </w:r>
      <w:r w:rsidR="00F33EC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П-</w:t>
      </w:r>
      <w:r w:rsidR="00D819B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</w:t>
      </w:r>
      <w:r w:rsidR="00E16FCC" w:rsidRPr="00E16FC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 ________________________________________________</w:t>
      </w:r>
      <w:r w:rsidR="00242227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 xml:space="preserve">4.4. Для принятия решения требуется, не требуется </w:t>
      </w:r>
      <w:r w:rsidRPr="00DD0C23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Pr="00DD0C23"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 w:rsidRPr="00DD0C23">
        <w:rPr>
          <w:rFonts w:ascii="Times New Roman" w:eastAsia="Times New Roman" w:hAnsi="Times New Roman" w:cs="Times New Roman"/>
          <w:i/>
          <w:sz w:val="24"/>
        </w:rPr>
        <w:t xml:space="preserve"> подчеркнуть):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Согласование ________________________________________________________________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lastRenderedPageBreak/>
        <w:t>Имеется заключение уполномоченной организации о состоянии доступности объекта (</w:t>
      </w:r>
      <w:r w:rsidRPr="00DD0C23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DD0C23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4.5. Информация размещена (обновлена) на Карте доступности субъекта Российской Федерации дата ________________________________</w:t>
      </w:r>
      <w:r w:rsidR="00926714">
        <w:rPr>
          <w:rFonts w:ascii="Times New Roman" w:eastAsia="Times New Roman" w:hAnsi="Times New Roman" w:cs="Times New Roman"/>
          <w:sz w:val="24"/>
        </w:rPr>
        <w:t>____________________________</w:t>
      </w:r>
      <w:r w:rsidRPr="00DD0C23">
        <w:rPr>
          <w:rFonts w:ascii="Times New Roman" w:eastAsia="Times New Roman" w:hAnsi="Times New Roman" w:cs="Times New Roman"/>
          <w:sz w:val="24"/>
        </w:rPr>
        <w:t xml:space="preserve">__ </w:t>
      </w:r>
    </w:p>
    <w:p w:rsidR="00614BEC" w:rsidRPr="00DD0C23" w:rsidRDefault="00BD1424">
      <w:pPr>
        <w:spacing w:after="0" w:line="240" w:lineRule="auto"/>
        <w:ind w:left="2832" w:hanging="269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  <w:r w:rsidRPr="00DD0C2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4BEC" w:rsidRPr="00DD0C23" w:rsidRDefault="00614BEC">
      <w:pPr>
        <w:spacing w:after="0" w:line="240" w:lineRule="auto"/>
        <w:ind w:left="2832"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4BEC" w:rsidRPr="00DD0C23" w:rsidRDefault="00BD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0C23"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614BEC" w:rsidRPr="00DD0C23" w:rsidRDefault="0061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1. Анкеты (информации об объекте) от «</w:t>
      </w:r>
      <w:r w:rsidR="00D819B4">
        <w:rPr>
          <w:rFonts w:ascii="Times New Roman" w:eastAsia="Times New Roman" w:hAnsi="Times New Roman" w:cs="Times New Roman"/>
          <w:sz w:val="24"/>
        </w:rPr>
        <w:t>17</w:t>
      </w:r>
      <w:r w:rsidRPr="00DD0C23">
        <w:rPr>
          <w:rFonts w:ascii="Times New Roman" w:eastAsia="Times New Roman" w:hAnsi="Times New Roman" w:cs="Times New Roman"/>
          <w:sz w:val="24"/>
        </w:rPr>
        <w:t xml:space="preserve">» </w:t>
      </w:r>
      <w:r w:rsidR="00D819B4">
        <w:rPr>
          <w:rFonts w:ascii="Times New Roman" w:eastAsia="Times New Roman" w:hAnsi="Times New Roman" w:cs="Times New Roman"/>
          <w:sz w:val="24"/>
        </w:rPr>
        <w:t>ноября</w:t>
      </w:r>
      <w:r w:rsidRPr="00DD0C23">
        <w:rPr>
          <w:rFonts w:ascii="Times New Roman" w:eastAsia="Times New Roman" w:hAnsi="Times New Roman" w:cs="Times New Roman"/>
          <w:sz w:val="24"/>
        </w:rPr>
        <w:t xml:space="preserve"> 20</w:t>
      </w:r>
      <w:r w:rsidR="00C14E18">
        <w:rPr>
          <w:rFonts w:ascii="Times New Roman" w:eastAsia="Times New Roman" w:hAnsi="Times New Roman" w:cs="Times New Roman"/>
          <w:sz w:val="24"/>
        </w:rPr>
        <w:t>15</w:t>
      </w:r>
      <w:r w:rsidRPr="00DD0C23">
        <w:rPr>
          <w:rFonts w:ascii="Times New Roman" w:eastAsia="Times New Roman" w:hAnsi="Times New Roman" w:cs="Times New Roman"/>
          <w:sz w:val="24"/>
        </w:rPr>
        <w:t xml:space="preserve"> г.,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 xml:space="preserve">2. Акта обследования объекта: </w:t>
      </w:r>
      <w:r w:rsidRPr="00DD0C23">
        <w:rPr>
          <w:rFonts w:ascii="Times New Roman" w:eastAsia="Segoe UI Symbol" w:hAnsi="Times New Roman" w:cs="Times New Roman"/>
          <w:sz w:val="24"/>
        </w:rPr>
        <w:t>№</w:t>
      </w:r>
      <w:r w:rsidRPr="00DD0C23">
        <w:rPr>
          <w:rFonts w:ascii="Times New Roman" w:eastAsia="Times New Roman" w:hAnsi="Times New Roman" w:cs="Times New Roman"/>
          <w:sz w:val="24"/>
        </w:rPr>
        <w:t xml:space="preserve"> </w:t>
      </w:r>
      <w:r w:rsidR="00E332CA">
        <w:rPr>
          <w:rFonts w:ascii="Times New Roman" w:eastAsia="Times New Roman" w:hAnsi="Times New Roman" w:cs="Times New Roman"/>
          <w:sz w:val="24"/>
        </w:rPr>
        <w:t xml:space="preserve"> </w:t>
      </w:r>
      <w:r w:rsidR="00D819B4">
        <w:rPr>
          <w:rFonts w:ascii="Times New Roman" w:eastAsia="Times New Roman" w:hAnsi="Times New Roman" w:cs="Times New Roman"/>
          <w:sz w:val="24"/>
        </w:rPr>
        <w:t>1</w:t>
      </w:r>
      <w:r w:rsidR="00537CC8">
        <w:rPr>
          <w:rFonts w:ascii="Times New Roman" w:eastAsia="Times New Roman" w:hAnsi="Times New Roman" w:cs="Times New Roman"/>
          <w:sz w:val="24"/>
        </w:rPr>
        <w:t xml:space="preserve"> </w:t>
      </w:r>
      <w:r w:rsidRPr="00DD0C23">
        <w:rPr>
          <w:rFonts w:ascii="Times New Roman" w:eastAsia="Times New Roman" w:hAnsi="Times New Roman" w:cs="Times New Roman"/>
          <w:sz w:val="24"/>
        </w:rPr>
        <w:t xml:space="preserve"> от «</w:t>
      </w:r>
      <w:r w:rsidR="00D819B4">
        <w:rPr>
          <w:rFonts w:ascii="Times New Roman" w:eastAsia="Times New Roman" w:hAnsi="Times New Roman" w:cs="Times New Roman"/>
          <w:sz w:val="24"/>
        </w:rPr>
        <w:t>17</w:t>
      </w:r>
      <w:r w:rsidR="005B5D1F">
        <w:rPr>
          <w:rFonts w:ascii="Times New Roman" w:eastAsia="Times New Roman" w:hAnsi="Times New Roman" w:cs="Times New Roman"/>
          <w:sz w:val="24"/>
        </w:rPr>
        <w:t>»</w:t>
      </w:r>
      <w:r w:rsidR="005B5D1F" w:rsidRPr="005B5D1F">
        <w:t xml:space="preserve"> </w:t>
      </w:r>
      <w:r w:rsidR="00D819B4">
        <w:rPr>
          <w:rFonts w:ascii="Times New Roman" w:eastAsia="Times New Roman" w:hAnsi="Times New Roman" w:cs="Times New Roman"/>
          <w:sz w:val="24"/>
        </w:rPr>
        <w:t>ноября</w:t>
      </w:r>
      <w:r w:rsidR="00C14E18">
        <w:rPr>
          <w:rFonts w:ascii="Times New Roman" w:eastAsia="Times New Roman" w:hAnsi="Times New Roman" w:cs="Times New Roman"/>
          <w:sz w:val="24"/>
        </w:rPr>
        <w:t xml:space="preserve"> </w:t>
      </w:r>
      <w:r w:rsidRPr="00DD0C23">
        <w:rPr>
          <w:rFonts w:ascii="Times New Roman" w:eastAsia="Times New Roman" w:hAnsi="Times New Roman" w:cs="Times New Roman"/>
          <w:sz w:val="24"/>
        </w:rPr>
        <w:t xml:space="preserve"> 201</w:t>
      </w:r>
      <w:r w:rsidR="00F33EC5">
        <w:rPr>
          <w:rFonts w:ascii="Times New Roman" w:eastAsia="Times New Roman" w:hAnsi="Times New Roman" w:cs="Times New Roman"/>
          <w:sz w:val="24"/>
        </w:rPr>
        <w:t>5</w:t>
      </w:r>
      <w:r w:rsidRPr="00DD0C23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614BEC" w:rsidRPr="00DD0C23" w:rsidRDefault="0061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BEC" w:rsidRPr="00DD0C23" w:rsidRDefault="00B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0C23"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20____ г.</w:t>
      </w:r>
    </w:p>
    <w:sectPr w:rsidR="00614BEC" w:rsidRPr="00DD0C23" w:rsidSect="00ED6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B7" w:rsidRDefault="002C36B7" w:rsidP="00ED60F6">
      <w:pPr>
        <w:spacing w:after="0" w:line="240" w:lineRule="auto"/>
      </w:pPr>
      <w:r>
        <w:separator/>
      </w:r>
    </w:p>
  </w:endnote>
  <w:endnote w:type="continuationSeparator" w:id="0">
    <w:p w:rsidR="002C36B7" w:rsidRDefault="002C36B7" w:rsidP="00ED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6" w:rsidRDefault="00ED60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235461"/>
      <w:docPartObj>
        <w:docPartGallery w:val="Page Numbers (Bottom of Page)"/>
        <w:docPartUnique/>
      </w:docPartObj>
    </w:sdtPr>
    <w:sdtEndPr/>
    <w:sdtContent>
      <w:p w:rsidR="00ED60F6" w:rsidRDefault="00ED60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0D5">
          <w:rPr>
            <w:noProof/>
          </w:rPr>
          <w:t>2</w:t>
        </w:r>
        <w:r>
          <w:fldChar w:fldCharType="end"/>
        </w:r>
      </w:p>
    </w:sdtContent>
  </w:sdt>
  <w:p w:rsidR="00ED60F6" w:rsidRDefault="00ED60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6" w:rsidRDefault="00ED60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B7" w:rsidRDefault="002C36B7" w:rsidP="00ED60F6">
      <w:pPr>
        <w:spacing w:after="0" w:line="240" w:lineRule="auto"/>
      </w:pPr>
      <w:r>
        <w:separator/>
      </w:r>
    </w:p>
  </w:footnote>
  <w:footnote w:type="continuationSeparator" w:id="0">
    <w:p w:rsidR="002C36B7" w:rsidRDefault="002C36B7" w:rsidP="00ED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6" w:rsidRDefault="00ED6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6" w:rsidRDefault="00ED60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6" w:rsidRDefault="00ED6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C"/>
    <w:rsid w:val="000C51E6"/>
    <w:rsid w:val="000D33A9"/>
    <w:rsid w:val="001131E2"/>
    <w:rsid w:val="0013656A"/>
    <w:rsid w:val="00137710"/>
    <w:rsid w:val="00144AD8"/>
    <w:rsid w:val="001B50D5"/>
    <w:rsid w:val="001C31CC"/>
    <w:rsid w:val="00242227"/>
    <w:rsid w:val="002A49B4"/>
    <w:rsid w:val="002C36B7"/>
    <w:rsid w:val="002F5735"/>
    <w:rsid w:val="0032765E"/>
    <w:rsid w:val="00337540"/>
    <w:rsid w:val="003376F8"/>
    <w:rsid w:val="00345177"/>
    <w:rsid w:val="00371EF3"/>
    <w:rsid w:val="003815C7"/>
    <w:rsid w:val="003C4F8C"/>
    <w:rsid w:val="003E43E2"/>
    <w:rsid w:val="003F6433"/>
    <w:rsid w:val="0041289B"/>
    <w:rsid w:val="004305CD"/>
    <w:rsid w:val="00436DE4"/>
    <w:rsid w:val="004A0E62"/>
    <w:rsid w:val="004D18E9"/>
    <w:rsid w:val="005348B2"/>
    <w:rsid w:val="00537CC8"/>
    <w:rsid w:val="00564A1F"/>
    <w:rsid w:val="005B5D1F"/>
    <w:rsid w:val="005E14FA"/>
    <w:rsid w:val="005F2B31"/>
    <w:rsid w:val="005F3869"/>
    <w:rsid w:val="00614BEC"/>
    <w:rsid w:val="00644C99"/>
    <w:rsid w:val="006618DD"/>
    <w:rsid w:val="0066663B"/>
    <w:rsid w:val="006A5712"/>
    <w:rsid w:val="00714CC3"/>
    <w:rsid w:val="0072708A"/>
    <w:rsid w:val="0079242F"/>
    <w:rsid w:val="008364AC"/>
    <w:rsid w:val="00860C1E"/>
    <w:rsid w:val="008B659F"/>
    <w:rsid w:val="008C4CB0"/>
    <w:rsid w:val="0090108F"/>
    <w:rsid w:val="00926714"/>
    <w:rsid w:val="0097007F"/>
    <w:rsid w:val="00986C23"/>
    <w:rsid w:val="00993162"/>
    <w:rsid w:val="009B28CD"/>
    <w:rsid w:val="009C1AFD"/>
    <w:rsid w:val="009F3C1C"/>
    <w:rsid w:val="00A26856"/>
    <w:rsid w:val="00AC723C"/>
    <w:rsid w:val="00B04509"/>
    <w:rsid w:val="00B21624"/>
    <w:rsid w:val="00B471A6"/>
    <w:rsid w:val="00B53080"/>
    <w:rsid w:val="00B544B0"/>
    <w:rsid w:val="00B613B8"/>
    <w:rsid w:val="00B65D20"/>
    <w:rsid w:val="00B6740A"/>
    <w:rsid w:val="00BD1424"/>
    <w:rsid w:val="00BD3851"/>
    <w:rsid w:val="00C01612"/>
    <w:rsid w:val="00C14E18"/>
    <w:rsid w:val="00C66625"/>
    <w:rsid w:val="00C92E99"/>
    <w:rsid w:val="00CB7DA7"/>
    <w:rsid w:val="00D819B4"/>
    <w:rsid w:val="00DB41B0"/>
    <w:rsid w:val="00DC0041"/>
    <w:rsid w:val="00DD0C23"/>
    <w:rsid w:val="00DD236F"/>
    <w:rsid w:val="00E16FCC"/>
    <w:rsid w:val="00E332CA"/>
    <w:rsid w:val="00E523D1"/>
    <w:rsid w:val="00E92A77"/>
    <w:rsid w:val="00EA3121"/>
    <w:rsid w:val="00ED60F6"/>
    <w:rsid w:val="00F33EC5"/>
    <w:rsid w:val="00FE7E14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F6"/>
  </w:style>
  <w:style w:type="paragraph" w:styleId="a5">
    <w:name w:val="footer"/>
    <w:basedOn w:val="a"/>
    <w:link w:val="a6"/>
    <w:uiPriority w:val="99"/>
    <w:unhideWhenUsed/>
    <w:rsid w:val="00ED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F6"/>
  </w:style>
  <w:style w:type="paragraph" w:styleId="a7">
    <w:name w:val="Balloon Text"/>
    <w:basedOn w:val="a"/>
    <w:link w:val="a8"/>
    <w:uiPriority w:val="99"/>
    <w:semiHidden/>
    <w:unhideWhenUsed/>
    <w:rsid w:val="005E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F6"/>
  </w:style>
  <w:style w:type="paragraph" w:styleId="a5">
    <w:name w:val="footer"/>
    <w:basedOn w:val="a"/>
    <w:link w:val="a6"/>
    <w:uiPriority w:val="99"/>
    <w:unhideWhenUsed/>
    <w:rsid w:val="00ED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F6"/>
  </w:style>
  <w:style w:type="paragraph" w:styleId="a7">
    <w:name w:val="Balloon Text"/>
    <w:basedOn w:val="a"/>
    <w:link w:val="a8"/>
    <w:uiPriority w:val="99"/>
    <w:semiHidden/>
    <w:unhideWhenUsed/>
    <w:rsid w:val="005E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Юлия</cp:lastModifiedBy>
  <cp:revision>14</cp:revision>
  <cp:lastPrinted>2015-09-29T12:58:00Z</cp:lastPrinted>
  <dcterms:created xsi:type="dcterms:W3CDTF">2015-10-24T22:03:00Z</dcterms:created>
  <dcterms:modified xsi:type="dcterms:W3CDTF">2015-11-28T11:07:00Z</dcterms:modified>
</cp:coreProperties>
</file>